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2AA9B" w14:textId="59E07B43" w:rsidR="00147AEF" w:rsidRPr="00BC0E62" w:rsidRDefault="00147AEF" w:rsidP="008507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0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Regulamin </w:t>
      </w:r>
      <w:r w:rsidRPr="00BC0E62">
        <w:rPr>
          <w:rFonts w:ascii="Times New Roman" w:hAnsi="Times New Roman" w:cs="Times New Roman"/>
          <w:b/>
          <w:bCs/>
          <w:sz w:val="28"/>
          <w:szCs w:val="28"/>
        </w:rPr>
        <w:t>XX</w:t>
      </w:r>
      <w:r w:rsidR="00FF4557">
        <w:rPr>
          <w:rFonts w:ascii="Times New Roman" w:hAnsi="Times New Roman" w:cs="Times New Roman"/>
          <w:b/>
          <w:bCs/>
          <w:sz w:val="28"/>
          <w:szCs w:val="28"/>
        </w:rPr>
        <w:t>X</w:t>
      </w:r>
      <w:bookmarkStart w:id="0" w:name="_GoBack"/>
      <w:bookmarkEnd w:id="0"/>
      <w:r w:rsidRPr="00BC0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Seminarium "Wybrane problemy chemii"</w:t>
      </w:r>
    </w:p>
    <w:p w14:paraId="5B7D40BB" w14:textId="10EE770D" w:rsidR="001D7DB3" w:rsidRPr="007D1241" w:rsidRDefault="002D6ACA" w:rsidP="007D1241">
      <w:pPr>
        <w:autoSpaceDE w:val="0"/>
        <w:autoSpaceDN w:val="0"/>
        <w:adjustRightInd w:val="0"/>
        <w:ind w:left="397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24-25 stycznia 2024 r.</w:t>
      </w:r>
    </w:p>
    <w:p w14:paraId="61EF2C35" w14:textId="6C73BB53" w:rsidR="0077474A" w:rsidRPr="00047273" w:rsidRDefault="00147AEF" w:rsidP="000472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AEF">
        <w:rPr>
          <w:rFonts w:ascii="Times New Roman" w:hAnsi="Times New Roman" w:cs="Times New Roman"/>
          <w:b/>
          <w:color w:val="000000"/>
          <w:sz w:val="24"/>
          <w:szCs w:val="24"/>
        </w:rPr>
        <w:t>Organizatorami Seminarium "Wybrane problemy chemii" są: Wydział Chemiczny Politechniki Rzeszowskiej (PRz) oraz I Liceum Ogólnokształcące w Rzeszowie (I LO).</w:t>
      </w:r>
    </w:p>
    <w:p w14:paraId="564A5B44" w14:textId="40C1C77F" w:rsidR="0077474A" w:rsidRPr="00E42A85" w:rsidRDefault="0077474A" w:rsidP="00E42A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1</w:t>
      </w:r>
    </w:p>
    <w:p w14:paraId="0C4AF5FE" w14:textId="2017DB36" w:rsidR="0077474A" w:rsidRPr="00E42A85" w:rsidRDefault="0077474A" w:rsidP="00E42A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Seminarium „Wybrane problemy chemii” ma na celu wspieranie edukacji, </w:t>
      </w:r>
      <w:r w:rsidR="00147AEF" w:rsidRPr="00E42A85">
        <w:rPr>
          <w:rFonts w:ascii="Times New Roman" w:hAnsi="Times New Roman" w:cs="Times New Roman"/>
          <w:color w:val="000000"/>
          <w:szCs w:val="24"/>
        </w:rPr>
        <w:t xml:space="preserve">zachęcanie uczniów do poszerzania wiedzy </w:t>
      </w:r>
      <w:r w:rsidRPr="00E42A85">
        <w:rPr>
          <w:rFonts w:ascii="Times New Roman" w:hAnsi="Times New Roman" w:cs="Times New Roman"/>
          <w:color w:val="000000"/>
          <w:szCs w:val="24"/>
        </w:rPr>
        <w:t xml:space="preserve">w szczególności </w:t>
      </w:r>
      <w:r w:rsidR="00147AEF" w:rsidRPr="00E42A85">
        <w:rPr>
          <w:rFonts w:ascii="Times New Roman" w:hAnsi="Times New Roman" w:cs="Times New Roman"/>
          <w:color w:val="000000"/>
          <w:szCs w:val="24"/>
        </w:rPr>
        <w:t>w zakresie nauk chemicznych.</w:t>
      </w:r>
    </w:p>
    <w:p w14:paraId="072F9BCA" w14:textId="54DC450B" w:rsidR="0077474A" w:rsidRPr="00E42A85" w:rsidRDefault="0077474A" w:rsidP="00E42A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Seminarium skierowane jest do uczniów szkół ponadpodstawowych, zainteresowanych chemią i realizujących program z tego przedmiotu w rozszerzonym</w:t>
      </w:r>
      <w:r w:rsidR="00B071E2" w:rsidRPr="00E42A85">
        <w:rPr>
          <w:rFonts w:ascii="Times New Roman" w:hAnsi="Times New Roman" w:cs="Times New Roman"/>
          <w:color w:val="000000"/>
          <w:szCs w:val="24"/>
        </w:rPr>
        <w:t xml:space="preserve"> zakresie</w:t>
      </w:r>
      <w:r w:rsidRPr="00E42A85">
        <w:rPr>
          <w:rFonts w:ascii="Times New Roman" w:hAnsi="Times New Roman" w:cs="Times New Roman"/>
          <w:color w:val="000000"/>
          <w:szCs w:val="24"/>
        </w:rPr>
        <w:t>.</w:t>
      </w:r>
    </w:p>
    <w:p w14:paraId="03731F36" w14:textId="33DC5ED6" w:rsidR="0077474A" w:rsidRPr="00047273" w:rsidRDefault="0077474A" w:rsidP="0004727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Udział w seminarium jest bezpłatny.</w:t>
      </w:r>
    </w:p>
    <w:p w14:paraId="46A87C79" w14:textId="128AE101" w:rsidR="0077474A" w:rsidRPr="00E42A85" w:rsidRDefault="0077474A" w:rsidP="00E42A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2</w:t>
      </w:r>
    </w:p>
    <w:p w14:paraId="7CE7F0C8" w14:textId="12B124B8" w:rsidR="0077474A" w:rsidRPr="00E42A85" w:rsidRDefault="0077474A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Osobami zgłaszającymi uczestnictwo uczniów w seminarium są nauczyciele danej szkoły.</w:t>
      </w:r>
    </w:p>
    <w:p w14:paraId="7FA38EE0" w14:textId="1E4BD3C0" w:rsidR="00147AEF" w:rsidRPr="00E42A85" w:rsidRDefault="0077474A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Nauczyciele zobowiązani są do wypełnienia karty zgłoszeniowej, stanowiącej </w:t>
      </w:r>
      <w:r w:rsidRPr="00E42A85">
        <w:rPr>
          <w:rFonts w:ascii="Times New Roman" w:hAnsi="Times New Roman" w:cs="Times New Roman"/>
          <w:i/>
          <w:color w:val="000000"/>
          <w:szCs w:val="24"/>
        </w:rPr>
        <w:t>załącznik nr 1</w:t>
      </w:r>
      <w:r w:rsidRPr="00E42A85">
        <w:rPr>
          <w:rFonts w:ascii="Times New Roman" w:hAnsi="Times New Roman" w:cs="Times New Roman"/>
          <w:color w:val="000000"/>
          <w:szCs w:val="24"/>
        </w:rPr>
        <w:t xml:space="preserve"> i przesłanie jej pocztą elektroniczną do sekretariatu I Liceum Ogólnokształcącego w Rzeszowie na adres </w:t>
      </w:r>
      <w:hyperlink r:id="rId6" w:history="1">
        <w:r w:rsidRPr="00E42A85">
          <w:rPr>
            <w:rStyle w:val="Hipercze"/>
            <w:rFonts w:ascii="Times New Roman" w:hAnsi="Times New Roman" w:cs="Times New Roman"/>
            <w:szCs w:val="24"/>
          </w:rPr>
          <w:t>sekretariat@1lo.rzeszow.pl</w:t>
        </w:r>
      </w:hyperlink>
      <w:r w:rsidRPr="00E42A85">
        <w:rPr>
          <w:rFonts w:ascii="Times New Roman" w:hAnsi="Times New Roman" w:cs="Times New Roman"/>
          <w:color w:val="000000"/>
          <w:szCs w:val="24"/>
        </w:rPr>
        <w:t xml:space="preserve"> </w:t>
      </w:r>
      <w:r w:rsidRPr="00E42A85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w terminie do </w:t>
      </w:r>
      <w:r w:rsidR="00072198">
        <w:rPr>
          <w:rFonts w:ascii="Times New Roman" w:hAnsi="Times New Roman" w:cs="Times New Roman"/>
          <w:b/>
          <w:color w:val="FF0000"/>
          <w:szCs w:val="24"/>
          <w:u w:val="single"/>
        </w:rPr>
        <w:t>11</w:t>
      </w:r>
      <w:r w:rsidRPr="006A3ACA"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 </w:t>
      </w:r>
      <w:r w:rsidR="00072198">
        <w:rPr>
          <w:rFonts w:ascii="Times New Roman" w:hAnsi="Times New Roman" w:cs="Times New Roman"/>
          <w:b/>
          <w:color w:val="FF0000"/>
          <w:szCs w:val="24"/>
          <w:u w:val="single"/>
        </w:rPr>
        <w:t>stycznia</w:t>
      </w:r>
      <w:r w:rsidRPr="006A3ACA"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 </w:t>
      </w:r>
      <w:r w:rsidRPr="00072198">
        <w:rPr>
          <w:rFonts w:ascii="Times New Roman" w:hAnsi="Times New Roman" w:cs="Times New Roman"/>
          <w:b/>
          <w:color w:val="FF0000"/>
          <w:szCs w:val="24"/>
          <w:u w:val="single"/>
        </w:rPr>
        <w:t>20</w:t>
      </w:r>
      <w:r w:rsidR="00072198" w:rsidRPr="00072198">
        <w:rPr>
          <w:rFonts w:ascii="Times New Roman" w:hAnsi="Times New Roman" w:cs="Times New Roman"/>
          <w:b/>
          <w:color w:val="FF0000"/>
          <w:szCs w:val="24"/>
          <w:u w:val="single"/>
        </w:rPr>
        <w:t>24</w:t>
      </w:r>
      <w:r w:rsidRPr="00072198"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 r.</w:t>
      </w:r>
      <w:r w:rsidR="009D14AE" w:rsidRPr="00072198"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 </w:t>
      </w:r>
      <w:r w:rsidR="00072198" w:rsidRPr="00072198">
        <w:rPr>
          <w:rFonts w:ascii="Times New Roman" w:hAnsi="Times New Roman" w:cs="Times New Roman"/>
          <w:i/>
          <w:szCs w:val="24"/>
          <w:u w:val="single"/>
        </w:rPr>
        <w:t>(czwartek)</w:t>
      </w:r>
      <w:r w:rsidR="00072198" w:rsidRPr="00072198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147AEF" w:rsidRPr="00072198">
        <w:rPr>
          <w:rFonts w:ascii="Times New Roman" w:hAnsi="Times New Roman" w:cs="Times New Roman"/>
          <w:b/>
          <w:szCs w:val="24"/>
          <w:u w:val="single"/>
        </w:rPr>
        <w:t>do godz.: 15:</w:t>
      </w:r>
      <w:r w:rsidR="001D7DB3" w:rsidRPr="00072198">
        <w:rPr>
          <w:rFonts w:ascii="Times New Roman" w:hAnsi="Times New Roman" w:cs="Times New Roman"/>
          <w:b/>
          <w:szCs w:val="24"/>
          <w:u w:val="single"/>
        </w:rPr>
        <w:t>00.</w:t>
      </w:r>
      <w:r w:rsidR="00147AEF" w:rsidRPr="00072198">
        <w:rPr>
          <w:rFonts w:ascii="Times New Roman" w:hAnsi="Times New Roman" w:cs="Times New Roman"/>
          <w:szCs w:val="24"/>
        </w:rPr>
        <w:t xml:space="preserve"> </w:t>
      </w:r>
    </w:p>
    <w:p w14:paraId="72657663" w14:textId="532DD44A" w:rsidR="00147AEF" w:rsidRDefault="009D14AE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Wszyscy uczniowie z danej szkoły zgłaszani są na jednej karcie zgłoszeniowej.</w:t>
      </w:r>
      <w:r w:rsidR="00147AEF" w:rsidRPr="00E42A85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2035EE35" w14:textId="4B77A8AE" w:rsidR="007C170B" w:rsidRPr="00E42A85" w:rsidRDefault="007C170B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Liczba miejsc przypisywana jest szkole, a n</w:t>
      </w:r>
      <w:r w:rsidR="00393B0B">
        <w:rPr>
          <w:rFonts w:ascii="Times New Roman" w:hAnsi="Times New Roman" w:cs="Times New Roman"/>
          <w:color w:val="000000"/>
          <w:szCs w:val="24"/>
        </w:rPr>
        <w:t>ie każdemu nauczycielowi z osobna.</w:t>
      </w:r>
    </w:p>
    <w:p w14:paraId="17F9603E" w14:textId="097777D9" w:rsidR="00F61D60" w:rsidRDefault="009D14AE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Nauczyciel wysyłający </w:t>
      </w:r>
      <w:r w:rsidR="00147AEF" w:rsidRPr="00E42A85">
        <w:rPr>
          <w:rFonts w:ascii="Times New Roman" w:hAnsi="Times New Roman" w:cs="Times New Roman"/>
          <w:color w:val="000000"/>
          <w:szCs w:val="24"/>
        </w:rPr>
        <w:t>kartę</w:t>
      </w:r>
      <w:r w:rsidRPr="00E42A85">
        <w:rPr>
          <w:rFonts w:ascii="Times New Roman" w:hAnsi="Times New Roman" w:cs="Times New Roman"/>
          <w:color w:val="000000"/>
          <w:szCs w:val="24"/>
        </w:rPr>
        <w:t xml:space="preserve"> jest opiekunem uczniów uczestniczących w seminarium.</w:t>
      </w:r>
      <w:r w:rsidR="00147AEF" w:rsidRPr="00E42A85">
        <w:rPr>
          <w:rFonts w:ascii="Times New Roman" w:hAnsi="Times New Roman" w:cs="Times New Roman"/>
          <w:color w:val="000000"/>
          <w:szCs w:val="24"/>
        </w:rPr>
        <w:t xml:space="preserve"> </w:t>
      </w:r>
      <w:r w:rsidR="00F61D60">
        <w:rPr>
          <w:rFonts w:ascii="Times New Roman" w:hAnsi="Times New Roman" w:cs="Times New Roman"/>
          <w:color w:val="000000"/>
          <w:szCs w:val="24"/>
        </w:rPr>
        <w:t xml:space="preserve">Organizatorzy przetwarzają dane osobowe nauczyciela </w:t>
      </w:r>
      <w:r w:rsidR="007B205C">
        <w:rPr>
          <w:rFonts w:ascii="Times New Roman" w:hAnsi="Times New Roman" w:cs="Times New Roman"/>
          <w:color w:val="000000"/>
          <w:szCs w:val="24"/>
        </w:rPr>
        <w:t>w celu organizacji seminarium.</w:t>
      </w:r>
    </w:p>
    <w:p w14:paraId="57F65D3B" w14:textId="314D12C8" w:rsidR="009D14AE" w:rsidRPr="00E42A85" w:rsidRDefault="00147AEF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Nauczyciel ma </w:t>
      </w:r>
      <w:r w:rsidR="00F61D60">
        <w:rPr>
          <w:rFonts w:ascii="Times New Roman" w:hAnsi="Times New Roman" w:cs="Times New Roman"/>
          <w:color w:val="000000"/>
          <w:szCs w:val="24"/>
        </w:rPr>
        <w:t xml:space="preserve">obowiązek uzyskać wszelkie potrzebne zgody rodziców/ opiekunów prawnych związane </w:t>
      </w:r>
      <w:r w:rsidR="007B205C">
        <w:rPr>
          <w:rFonts w:ascii="Times New Roman" w:hAnsi="Times New Roman" w:cs="Times New Roman"/>
          <w:color w:val="000000"/>
          <w:szCs w:val="24"/>
        </w:rPr>
        <w:br/>
      </w:r>
      <w:r w:rsidR="00F61D60">
        <w:rPr>
          <w:rFonts w:ascii="Times New Roman" w:hAnsi="Times New Roman" w:cs="Times New Roman"/>
          <w:color w:val="000000"/>
          <w:szCs w:val="24"/>
        </w:rPr>
        <w:t>z uczestnictwem uczniów w seminarium zgodnie z obowiązującymi</w:t>
      </w:r>
      <w:r w:rsidR="007B205C">
        <w:rPr>
          <w:rFonts w:ascii="Times New Roman" w:hAnsi="Times New Roman" w:cs="Times New Roman"/>
          <w:color w:val="000000"/>
          <w:szCs w:val="24"/>
        </w:rPr>
        <w:t xml:space="preserve"> przepisami.</w:t>
      </w:r>
    </w:p>
    <w:p w14:paraId="303ACA12" w14:textId="1DA66073" w:rsidR="009D14AE" w:rsidRPr="00E42A85" w:rsidRDefault="00147AEF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Organizatorzy zastrzegają, że z uwagi na zapewnienie bezpieczeństwa</w:t>
      </w:r>
      <w:r w:rsidR="009D14AE" w:rsidRPr="00E42A85">
        <w:rPr>
          <w:rFonts w:ascii="Times New Roman" w:hAnsi="Times New Roman" w:cs="Times New Roman"/>
          <w:color w:val="000000"/>
          <w:szCs w:val="24"/>
        </w:rPr>
        <w:t xml:space="preserve"> uczniów</w:t>
      </w:r>
      <w:r w:rsidRPr="00E42A85">
        <w:rPr>
          <w:rFonts w:ascii="Times New Roman" w:hAnsi="Times New Roman" w:cs="Times New Roman"/>
          <w:color w:val="000000"/>
          <w:szCs w:val="24"/>
        </w:rPr>
        <w:t>, mogą wprowadzić limit miejsc.</w:t>
      </w:r>
    </w:p>
    <w:p w14:paraId="2E448A36" w14:textId="7B2A6594" w:rsidR="0077474A" w:rsidRPr="00072198" w:rsidRDefault="009D14AE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72198">
        <w:rPr>
          <w:rFonts w:ascii="Times New Roman" w:hAnsi="Times New Roman" w:cs="Times New Roman"/>
          <w:b/>
          <w:color w:val="000000"/>
          <w:szCs w:val="24"/>
        </w:rPr>
        <w:t>Potwierdzeniem otrzymania zgłoszenia będzie email zwrotny o treści:</w:t>
      </w:r>
      <w:r w:rsidR="0077474A" w:rsidRPr="00072198">
        <w:rPr>
          <w:rFonts w:ascii="Times New Roman" w:hAnsi="Times New Roman" w:cs="Times New Roman"/>
          <w:b/>
          <w:color w:val="000000"/>
          <w:szCs w:val="24"/>
        </w:rPr>
        <w:t xml:space="preserve"> „</w:t>
      </w:r>
      <w:r w:rsidR="0077474A" w:rsidRPr="00072198">
        <w:rPr>
          <w:rFonts w:ascii="Times New Roman" w:hAnsi="Times New Roman" w:cs="Times New Roman"/>
          <w:b/>
          <w:i/>
          <w:color w:val="000000"/>
          <w:szCs w:val="24"/>
        </w:rPr>
        <w:t>Potwierdzamy otrzymanie zgłoszenia</w:t>
      </w:r>
      <w:r w:rsidR="0077474A" w:rsidRPr="00072198">
        <w:rPr>
          <w:rFonts w:ascii="Times New Roman" w:hAnsi="Times New Roman" w:cs="Times New Roman"/>
          <w:b/>
          <w:color w:val="000000"/>
          <w:szCs w:val="24"/>
        </w:rPr>
        <w:t xml:space="preserve">” </w:t>
      </w:r>
      <w:r w:rsidR="0077474A" w:rsidRPr="00072198">
        <w:rPr>
          <w:rFonts w:ascii="Times New Roman" w:hAnsi="Times New Roman" w:cs="Times New Roman"/>
          <w:b/>
          <w:szCs w:val="24"/>
        </w:rPr>
        <w:t>(w przypadku braku e-maila zwrotneg</w:t>
      </w:r>
      <w:r w:rsidR="00C8441A" w:rsidRPr="00072198">
        <w:rPr>
          <w:rFonts w:ascii="Times New Roman" w:hAnsi="Times New Roman" w:cs="Times New Roman"/>
          <w:b/>
          <w:szCs w:val="24"/>
        </w:rPr>
        <w:t>o, należy ponownie wysłać email</w:t>
      </w:r>
      <w:r w:rsidR="0077474A" w:rsidRPr="00072198">
        <w:rPr>
          <w:rFonts w:ascii="Times New Roman" w:hAnsi="Times New Roman" w:cs="Times New Roman"/>
          <w:b/>
          <w:szCs w:val="24"/>
        </w:rPr>
        <w:t>).</w:t>
      </w:r>
    </w:p>
    <w:p w14:paraId="65EABB5E" w14:textId="77777777" w:rsidR="009D14AE" w:rsidRPr="00E42A85" w:rsidRDefault="009D14AE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szCs w:val="24"/>
        </w:rPr>
        <w:t>Do udziału w seminarium kwalifikuje I LO w Rzeszowie.</w:t>
      </w:r>
    </w:p>
    <w:p w14:paraId="58C88BB7" w14:textId="5BF238BB" w:rsidR="009D14AE" w:rsidRPr="00072198" w:rsidRDefault="009D14AE" w:rsidP="00E42A8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072198">
        <w:rPr>
          <w:rFonts w:ascii="Times New Roman" w:hAnsi="Times New Roman" w:cs="Times New Roman"/>
          <w:b/>
          <w:szCs w:val="24"/>
        </w:rPr>
        <w:t>Na seminarium w pierwszej kolejności kwalifikowani są uczniowie szkół objętych patronatem PRz, a następnie uczniowie klas licząc od najstarszych</w:t>
      </w:r>
      <w:r w:rsidR="007E6407" w:rsidRPr="00072198">
        <w:rPr>
          <w:rFonts w:ascii="Times New Roman" w:hAnsi="Times New Roman" w:cs="Times New Roman"/>
          <w:b/>
          <w:szCs w:val="24"/>
        </w:rPr>
        <w:t xml:space="preserve"> klas</w:t>
      </w:r>
      <w:r w:rsidRPr="00072198">
        <w:rPr>
          <w:rFonts w:ascii="Times New Roman" w:hAnsi="Times New Roman" w:cs="Times New Roman"/>
          <w:b/>
          <w:szCs w:val="24"/>
        </w:rPr>
        <w:t>. Pozostali uczniowie kwalifikowani są w miarę wolnych miejsc.</w:t>
      </w:r>
    </w:p>
    <w:p w14:paraId="3D7D8357" w14:textId="43B63359" w:rsidR="009D1D91" w:rsidRPr="00047273" w:rsidRDefault="009D1D91" w:rsidP="0004727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szCs w:val="24"/>
        </w:rPr>
        <w:t xml:space="preserve">I Liceum Ogólnokształcące </w:t>
      </w:r>
      <w:r w:rsidRPr="00072198">
        <w:rPr>
          <w:rFonts w:ascii="Times New Roman" w:hAnsi="Times New Roman" w:cs="Times New Roman"/>
          <w:b/>
          <w:szCs w:val="24"/>
        </w:rPr>
        <w:t xml:space="preserve">do dnia </w:t>
      </w:r>
      <w:r w:rsidR="006A3ACA">
        <w:rPr>
          <w:rFonts w:ascii="Times New Roman" w:hAnsi="Times New Roman" w:cs="Times New Roman"/>
          <w:b/>
          <w:color w:val="FF0000"/>
          <w:szCs w:val="24"/>
        </w:rPr>
        <w:t>1</w:t>
      </w:r>
      <w:r w:rsidR="00072198">
        <w:rPr>
          <w:rFonts w:ascii="Times New Roman" w:hAnsi="Times New Roman" w:cs="Times New Roman"/>
          <w:b/>
          <w:color w:val="FF0000"/>
          <w:szCs w:val="24"/>
        </w:rPr>
        <w:t>8</w:t>
      </w:r>
      <w:r w:rsidR="006A3ACA" w:rsidRPr="006A3ACA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072198">
        <w:rPr>
          <w:rFonts w:ascii="Times New Roman" w:hAnsi="Times New Roman" w:cs="Times New Roman"/>
          <w:b/>
          <w:color w:val="FF0000"/>
          <w:szCs w:val="24"/>
        </w:rPr>
        <w:t>stycznia 2024 r.</w:t>
      </w:r>
      <w:r w:rsidRPr="00072198">
        <w:rPr>
          <w:rFonts w:ascii="Times New Roman" w:hAnsi="Times New Roman" w:cs="Times New Roman"/>
          <w:i/>
          <w:szCs w:val="24"/>
        </w:rPr>
        <w:t xml:space="preserve"> </w:t>
      </w:r>
      <w:r w:rsidR="00072198" w:rsidRPr="00072198">
        <w:rPr>
          <w:rFonts w:ascii="Times New Roman" w:hAnsi="Times New Roman" w:cs="Times New Roman"/>
          <w:i/>
          <w:szCs w:val="24"/>
        </w:rPr>
        <w:t xml:space="preserve">(czwartek) </w:t>
      </w:r>
      <w:r w:rsidR="00147AEF" w:rsidRPr="00E42A85">
        <w:rPr>
          <w:rFonts w:ascii="Times New Roman" w:hAnsi="Times New Roman" w:cs="Times New Roman"/>
          <w:szCs w:val="24"/>
        </w:rPr>
        <w:t>poda</w:t>
      </w:r>
      <w:r w:rsidRPr="00E42A85">
        <w:rPr>
          <w:rFonts w:ascii="Times New Roman" w:hAnsi="Times New Roman" w:cs="Times New Roman"/>
          <w:szCs w:val="24"/>
        </w:rPr>
        <w:t xml:space="preserve"> informacje na wskazany przez szkoły adres </w:t>
      </w:r>
      <w:r w:rsidRPr="00072198">
        <w:rPr>
          <w:rFonts w:ascii="Times New Roman" w:hAnsi="Times New Roman" w:cs="Times New Roman"/>
          <w:b/>
          <w:szCs w:val="24"/>
        </w:rPr>
        <w:t>email o liczbie osób zakwalifikowanych do udziału w seminarium</w:t>
      </w:r>
    </w:p>
    <w:p w14:paraId="2FDC17A2" w14:textId="3E1A0503" w:rsidR="0077474A" w:rsidRPr="00E42A85" w:rsidRDefault="00E42A85" w:rsidP="00E42A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>3</w:t>
      </w:r>
    </w:p>
    <w:p w14:paraId="1C57736A" w14:textId="72F5D889" w:rsidR="00E42A85" w:rsidRPr="007B205C" w:rsidRDefault="00E42A85" w:rsidP="00E42A8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42A85">
        <w:rPr>
          <w:rFonts w:ascii="Times New Roman" w:hAnsi="Times New Roman" w:cs="Times New Roman"/>
          <w:b/>
          <w:color w:val="000000"/>
          <w:szCs w:val="24"/>
        </w:rPr>
        <w:t xml:space="preserve">Koordynatorem </w:t>
      </w:r>
      <w:r w:rsidRPr="007B205C">
        <w:rPr>
          <w:rFonts w:ascii="Times New Roman" w:hAnsi="Times New Roman" w:cs="Times New Roman"/>
          <w:b/>
          <w:color w:val="000000"/>
          <w:szCs w:val="24"/>
        </w:rPr>
        <w:t xml:space="preserve">Seminarium jest - </w:t>
      </w:r>
      <w:r w:rsidRPr="00072198">
        <w:rPr>
          <w:rFonts w:ascii="Times New Roman" w:hAnsi="Times New Roman" w:cs="Times New Roman"/>
          <w:b/>
          <w:color w:val="FF0000"/>
          <w:szCs w:val="24"/>
        </w:rPr>
        <w:t>Ewa Borowska-Brzoza</w:t>
      </w:r>
      <w:r w:rsidRPr="007B205C">
        <w:rPr>
          <w:rFonts w:ascii="Times New Roman" w:hAnsi="Times New Roman" w:cs="Times New Roman"/>
          <w:b/>
          <w:color w:val="000000"/>
          <w:szCs w:val="24"/>
        </w:rPr>
        <w:t xml:space="preserve"> – dane kontaktowe: tel. 504 277 032, </w:t>
      </w:r>
      <w:r w:rsidRPr="007B205C">
        <w:rPr>
          <w:rFonts w:ascii="Times New Roman" w:hAnsi="Times New Roman" w:cs="Times New Roman"/>
          <w:b/>
          <w:color w:val="000000"/>
          <w:szCs w:val="24"/>
        </w:rPr>
        <w:br/>
        <w:t xml:space="preserve">e-mail: </w:t>
      </w:r>
      <w:hyperlink r:id="rId7" w:history="1">
        <w:r w:rsidRPr="007B205C">
          <w:rPr>
            <w:rStyle w:val="Hipercze"/>
            <w:rFonts w:ascii="Times New Roman" w:hAnsi="Times New Roman" w:cs="Times New Roman"/>
            <w:b/>
            <w:szCs w:val="24"/>
          </w:rPr>
          <w:t>ebrzoza@1lo.rzeszow.pl</w:t>
        </w:r>
      </w:hyperlink>
      <w:r w:rsidRPr="007B205C">
        <w:rPr>
          <w:rFonts w:ascii="Times New Roman" w:hAnsi="Times New Roman" w:cs="Times New Roman"/>
          <w:b/>
          <w:color w:val="000000"/>
          <w:szCs w:val="24"/>
        </w:rPr>
        <w:t xml:space="preserve">. </w:t>
      </w:r>
    </w:p>
    <w:p w14:paraId="54430C2F" w14:textId="18FB7BA8" w:rsidR="009D1D91" w:rsidRPr="00E42A85" w:rsidRDefault="009D1D91" w:rsidP="00E42A8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Opiekunowie uczniów danej szkoły biorących udział w seminarium zobowiązani są do zgłoszenia swojego przybycia </w:t>
      </w:r>
      <w:r w:rsidR="00E42A85" w:rsidRPr="00E42A85">
        <w:rPr>
          <w:rFonts w:ascii="Times New Roman" w:hAnsi="Times New Roman" w:cs="Times New Roman"/>
          <w:color w:val="000000"/>
          <w:szCs w:val="24"/>
        </w:rPr>
        <w:t>Koordynatorowi</w:t>
      </w:r>
      <w:r w:rsidRPr="00E42A85">
        <w:rPr>
          <w:rFonts w:ascii="Times New Roman" w:hAnsi="Times New Roman" w:cs="Times New Roman"/>
          <w:color w:val="000000"/>
          <w:szCs w:val="24"/>
        </w:rPr>
        <w:t xml:space="preserve"> przed wejściem grupy na salę wykładową do godz. 9.00 danego dnia oraz podanie dokładnej liczby przybyłych uczestników</w:t>
      </w:r>
      <w:r w:rsidR="00E42A85" w:rsidRPr="00E42A85">
        <w:rPr>
          <w:rFonts w:ascii="Times New Roman" w:hAnsi="Times New Roman" w:cs="Times New Roman"/>
          <w:color w:val="000000"/>
          <w:szCs w:val="24"/>
        </w:rPr>
        <w:t>. Pominięcie zgłoszenia może skutkować wykluczeniem grupy z udziału w seminarium.</w:t>
      </w:r>
    </w:p>
    <w:p w14:paraId="62142E98" w14:textId="7C2C0349" w:rsidR="00A37390" w:rsidRPr="00047273" w:rsidRDefault="009D1D91" w:rsidP="00047273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W przypadku rezygnacji wcześniej zgłoszonych grup lub problemów z terminowym dojazdem należy niezwłocznie </w:t>
      </w:r>
      <w:r w:rsidR="002775A5" w:rsidRPr="00E42A85">
        <w:rPr>
          <w:rFonts w:ascii="Times New Roman" w:hAnsi="Times New Roman" w:cs="Times New Roman"/>
          <w:color w:val="000000"/>
          <w:szCs w:val="24"/>
        </w:rPr>
        <w:t xml:space="preserve">ten fakt </w:t>
      </w:r>
      <w:r w:rsidRPr="00E42A85">
        <w:rPr>
          <w:rFonts w:ascii="Times New Roman" w:hAnsi="Times New Roman" w:cs="Times New Roman"/>
          <w:color w:val="000000"/>
          <w:szCs w:val="24"/>
        </w:rPr>
        <w:t xml:space="preserve">zgłosić </w:t>
      </w:r>
      <w:r w:rsidR="00E42A85" w:rsidRPr="00E42A85">
        <w:rPr>
          <w:rFonts w:ascii="Times New Roman" w:hAnsi="Times New Roman" w:cs="Times New Roman"/>
          <w:color w:val="000000"/>
          <w:szCs w:val="24"/>
        </w:rPr>
        <w:t>Koordynatorowi.</w:t>
      </w:r>
    </w:p>
    <w:p w14:paraId="73FC1316" w14:textId="2FBE88EF" w:rsidR="00A37390" w:rsidRPr="00E42A85" w:rsidRDefault="00E42A85" w:rsidP="00E42A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4</w:t>
      </w:r>
    </w:p>
    <w:p w14:paraId="6571323C" w14:textId="22A72724" w:rsidR="00A37390" w:rsidRPr="00E42A85" w:rsidRDefault="00A37390" w:rsidP="00E42A8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42A85">
        <w:rPr>
          <w:rFonts w:ascii="Times New Roman" w:hAnsi="Times New Roman" w:cs="Times New Roman"/>
          <w:color w:val="000000"/>
          <w:szCs w:val="24"/>
        </w:rPr>
        <w:t xml:space="preserve">Uczestnicy seminarium </w:t>
      </w:r>
      <w:r w:rsidR="0080427D" w:rsidRPr="00E42A85">
        <w:rPr>
          <w:rFonts w:ascii="Times New Roman" w:hAnsi="Times New Roman" w:cs="Times New Roman"/>
          <w:color w:val="000000"/>
          <w:szCs w:val="24"/>
        </w:rPr>
        <w:t xml:space="preserve">zobowiązani są pozostawić okrycia wierzchnie w miejscu wskazanym przez </w:t>
      </w:r>
      <w:proofErr w:type="spellStart"/>
      <w:r w:rsidR="0080427D" w:rsidRPr="00E42A85">
        <w:rPr>
          <w:rFonts w:ascii="Times New Roman" w:hAnsi="Times New Roman" w:cs="Times New Roman"/>
          <w:color w:val="000000"/>
          <w:szCs w:val="24"/>
        </w:rPr>
        <w:t>PRz</w:t>
      </w:r>
      <w:proofErr w:type="spellEnd"/>
      <w:r w:rsidR="0080427D" w:rsidRPr="00E42A85">
        <w:rPr>
          <w:rFonts w:ascii="Times New Roman" w:hAnsi="Times New Roman" w:cs="Times New Roman"/>
          <w:color w:val="000000"/>
          <w:szCs w:val="24"/>
        </w:rPr>
        <w:t xml:space="preserve"> oraz </w:t>
      </w:r>
      <w:r w:rsidR="00E42A85">
        <w:rPr>
          <w:rFonts w:ascii="Times New Roman" w:hAnsi="Times New Roman" w:cs="Times New Roman"/>
          <w:color w:val="000000"/>
          <w:szCs w:val="24"/>
        </w:rPr>
        <w:t xml:space="preserve">przestrzegać </w:t>
      </w:r>
      <w:r w:rsidR="00072198">
        <w:rPr>
          <w:rFonts w:ascii="Times New Roman" w:hAnsi="Times New Roman" w:cs="Times New Roman"/>
          <w:color w:val="000000"/>
          <w:szCs w:val="24"/>
        </w:rPr>
        <w:t xml:space="preserve">wszelkich </w:t>
      </w:r>
      <w:r w:rsidR="00E42A85">
        <w:rPr>
          <w:rFonts w:ascii="Times New Roman" w:hAnsi="Times New Roman" w:cs="Times New Roman"/>
          <w:color w:val="000000"/>
          <w:szCs w:val="24"/>
        </w:rPr>
        <w:t>zasad bezpieczeństwa</w:t>
      </w:r>
      <w:r w:rsidR="00072198">
        <w:rPr>
          <w:rFonts w:ascii="Times New Roman" w:hAnsi="Times New Roman" w:cs="Times New Roman"/>
          <w:color w:val="000000"/>
          <w:szCs w:val="24"/>
        </w:rPr>
        <w:t>.</w:t>
      </w:r>
    </w:p>
    <w:p w14:paraId="53F9618F" w14:textId="58BF12F8" w:rsidR="00A44EE1" w:rsidRPr="00047273" w:rsidRDefault="00EF286D" w:rsidP="00047273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W</w:t>
      </w:r>
      <w:r w:rsidR="00A44EE1" w:rsidRPr="00E42A85">
        <w:rPr>
          <w:rFonts w:ascii="Times New Roman" w:hAnsi="Times New Roman" w:cs="Times New Roman"/>
          <w:color w:val="000000"/>
          <w:szCs w:val="24"/>
        </w:rPr>
        <w:t xml:space="preserve"> sal</w:t>
      </w:r>
      <w:r w:rsidR="00E42A85">
        <w:rPr>
          <w:rFonts w:ascii="Times New Roman" w:hAnsi="Times New Roman" w:cs="Times New Roman"/>
          <w:color w:val="000000"/>
          <w:szCs w:val="24"/>
        </w:rPr>
        <w:t>ach</w:t>
      </w:r>
      <w:r w:rsidR="00A44EE1" w:rsidRPr="00E42A85">
        <w:rPr>
          <w:rFonts w:ascii="Times New Roman" w:hAnsi="Times New Roman" w:cs="Times New Roman"/>
          <w:color w:val="000000"/>
          <w:szCs w:val="24"/>
        </w:rPr>
        <w:t xml:space="preserve"> wykładow</w:t>
      </w:r>
      <w:r w:rsidR="00F61D60">
        <w:rPr>
          <w:rFonts w:ascii="Times New Roman" w:hAnsi="Times New Roman" w:cs="Times New Roman"/>
          <w:color w:val="000000"/>
          <w:szCs w:val="24"/>
        </w:rPr>
        <w:t>ych</w:t>
      </w:r>
      <w:r w:rsidR="00A44EE1" w:rsidRPr="00E42A85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A44EE1" w:rsidRPr="00E42A85">
        <w:rPr>
          <w:rFonts w:ascii="Times New Roman" w:hAnsi="Times New Roman" w:cs="Times New Roman"/>
          <w:color w:val="000000"/>
          <w:szCs w:val="24"/>
        </w:rPr>
        <w:t>PRz</w:t>
      </w:r>
      <w:proofErr w:type="spellEnd"/>
      <w:r w:rsidR="00A44EE1" w:rsidRPr="00E42A85">
        <w:rPr>
          <w:rFonts w:ascii="Times New Roman" w:hAnsi="Times New Roman" w:cs="Times New Roman"/>
          <w:color w:val="000000"/>
          <w:szCs w:val="24"/>
        </w:rPr>
        <w:t xml:space="preserve"> obowiązuje całkowity zakaz jedzenia i picia.</w:t>
      </w:r>
    </w:p>
    <w:p w14:paraId="7DF806CC" w14:textId="6BDD018B" w:rsidR="00A44EE1" w:rsidRPr="00E42A85" w:rsidRDefault="00E42A85" w:rsidP="00E42A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</w:p>
    <w:p w14:paraId="0C9CA67D" w14:textId="3D9674E1" w:rsidR="000E1373" w:rsidRDefault="00AE7AFC" w:rsidP="00393B0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393B0B">
        <w:rPr>
          <w:rFonts w:ascii="Times New Roman" w:hAnsi="Times New Roman" w:cs="Times New Roman"/>
          <w:color w:val="000000"/>
          <w:szCs w:val="24"/>
        </w:rPr>
        <w:t xml:space="preserve">Po zakończeniu seminarium w danym dniu, po wcześniejszym zgłoszeniu </w:t>
      </w:r>
      <w:r w:rsidR="00E42A85" w:rsidRPr="00393B0B">
        <w:rPr>
          <w:rFonts w:ascii="Times New Roman" w:hAnsi="Times New Roman" w:cs="Times New Roman"/>
          <w:color w:val="000000"/>
          <w:szCs w:val="24"/>
        </w:rPr>
        <w:t>i uzgodnieniu</w:t>
      </w:r>
      <w:r w:rsidR="001112C6" w:rsidRPr="00393B0B">
        <w:rPr>
          <w:rFonts w:ascii="Times New Roman" w:hAnsi="Times New Roman" w:cs="Times New Roman"/>
          <w:color w:val="000000"/>
          <w:szCs w:val="24"/>
        </w:rPr>
        <w:t xml:space="preserve"> uczestnicy seminarium wraz z opiekunami</w:t>
      </w:r>
      <w:r w:rsidR="00204598" w:rsidRPr="00393B0B">
        <w:rPr>
          <w:rFonts w:ascii="Times New Roman" w:hAnsi="Times New Roman" w:cs="Times New Roman"/>
          <w:color w:val="000000"/>
          <w:szCs w:val="24"/>
        </w:rPr>
        <w:t>, będą mogli zwiedzić Wydział Chemiczny Politechniki Rzeszowskiej.</w:t>
      </w:r>
    </w:p>
    <w:p w14:paraId="500EC1DD" w14:textId="525F0BF8" w:rsidR="00393B0B" w:rsidRPr="00393B0B" w:rsidRDefault="00EF286D" w:rsidP="00393B0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Strony wymagają podania w karcie zgłoszeniowej </w:t>
      </w:r>
      <w:r w:rsidRPr="00EF286D">
        <w:rPr>
          <w:rFonts w:ascii="Times New Roman" w:hAnsi="Times New Roman" w:cs="Times New Roman"/>
          <w:i/>
          <w:color w:val="000000"/>
          <w:szCs w:val="24"/>
        </w:rPr>
        <w:t>(załącznik nr 1)</w:t>
      </w:r>
      <w:r>
        <w:rPr>
          <w:rFonts w:ascii="Times New Roman" w:hAnsi="Times New Roman" w:cs="Times New Roman"/>
          <w:color w:val="000000"/>
          <w:szCs w:val="24"/>
        </w:rPr>
        <w:t xml:space="preserve"> liczby osób zainteresowanych zwiedzaniem Wydział Chemicznego i potwierdzenia podanej liczby przed wejściem na salę wykładową.</w:t>
      </w:r>
    </w:p>
    <w:sectPr w:rsidR="00393B0B" w:rsidRPr="00393B0B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1EA"/>
    <w:multiLevelType w:val="hybridMultilevel"/>
    <w:tmpl w:val="982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CDE"/>
    <w:multiLevelType w:val="hybridMultilevel"/>
    <w:tmpl w:val="59E89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7F1"/>
    <w:multiLevelType w:val="hybridMultilevel"/>
    <w:tmpl w:val="3FA28AAA"/>
    <w:lvl w:ilvl="0" w:tplc="2FCE5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6E0"/>
    <w:multiLevelType w:val="hybridMultilevel"/>
    <w:tmpl w:val="8B1E6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80"/>
    <w:multiLevelType w:val="hybridMultilevel"/>
    <w:tmpl w:val="BA54B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0B39"/>
    <w:multiLevelType w:val="hybridMultilevel"/>
    <w:tmpl w:val="90188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66E6"/>
    <w:multiLevelType w:val="hybridMultilevel"/>
    <w:tmpl w:val="8C36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93821"/>
    <w:multiLevelType w:val="hybridMultilevel"/>
    <w:tmpl w:val="18BEB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87639"/>
    <w:multiLevelType w:val="multilevel"/>
    <w:tmpl w:val="85D0059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36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4A"/>
    <w:rsid w:val="00047273"/>
    <w:rsid w:val="000668E7"/>
    <w:rsid w:val="00072198"/>
    <w:rsid w:val="000F7E19"/>
    <w:rsid w:val="001112C6"/>
    <w:rsid w:val="00147AEF"/>
    <w:rsid w:val="001D7DB3"/>
    <w:rsid w:val="00204598"/>
    <w:rsid w:val="00233C71"/>
    <w:rsid w:val="002775A5"/>
    <w:rsid w:val="002D6ACA"/>
    <w:rsid w:val="00393B0B"/>
    <w:rsid w:val="00420CCA"/>
    <w:rsid w:val="004B3792"/>
    <w:rsid w:val="004E26A4"/>
    <w:rsid w:val="004E3C0B"/>
    <w:rsid w:val="00562E26"/>
    <w:rsid w:val="005922D6"/>
    <w:rsid w:val="00607460"/>
    <w:rsid w:val="006A3ACA"/>
    <w:rsid w:val="006D2959"/>
    <w:rsid w:val="0077474A"/>
    <w:rsid w:val="007B205C"/>
    <w:rsid w:val="007C170B"/>
    <w:rsid w:val="007D1241"/>
    <w:rsid w:val="007E6407"/>
    <w:rsid w:val="0080427D"/>
    <w:rsid w:val="00850788"/>
    <w:rsid w:val="00860280"/>
    <w:rsid w:val="008E44A5"/>
    <w:rsid w:val="009D14AE"/>
    <w:rsid w:val="009D1D91"/>
    <w:rsid w:val="00A116AC"/>
    <w:rsid w:val="00A37390"/>
    <w:rsid w:val="00A44EE1"/>
    <w:rsid w:val="00A71C56"/>
    <w:rsid w:val="00AE7AFC"/>
    <w:rsid w:val="00B071E2"/>
    <w:rsid w:val="00BA4DB5"/>
    <w:rsid w:val="00BB3EC7"/>
    <w:rsid w:val="00C8441A"/>
    <w:rsid w:val="00E060A1"/>
    <w:rsid w:val="00E42A85"/>
    <w:rsid w:val="00EF286D"/>
    <w:rsid w:val="00F61D60"/>
    <w:rsid w:val="00F757E9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8CE0"/>
  <w15:chartTrackingRefBased/>
  <w15:docId w15:val="{8160B071-9D75-414C-A937-558EF92B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7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4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7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747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7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74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brzoza@1lo.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1lo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F746-22CF-4246-97DD-2FED72E2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Wolan</dc:creator>
  <cp:keywords/>
  <dc:description/>
  <cp:lastModifiedBy>Dorota Głowacz-Czerwonka</cp:lastModifiedBy>
  <cp:revision>2</cp:revision>
  <dcterms:created xsi:type="dcterms:W3CDTF">2024-01-04T09:09:00Z</dcterms:created>
  <dcterms:modified xsi:type="dcterms:W3CDTF">2024-01-04T09:09:00Z</dcterms:modified>
</cp:coreProperties>
</file>